
<file path=[Content_Types].xml><?xml version="1.0" encoding="utf-8"?>
<Types xmlns="http://schemas.openxmlformats.org/package/2006/content-types">
  <Default ContentType="image/gif" Extension="gif"/>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rPr>
      </w:pPr>
      <w:r w:rsidDel="00000000" w:rsidR="00000000" w:rsidRPr="00000000">
        <w:rPr>
          <w:b w:val="1"/>
        </w:rPr>
        <w:drawing>
          <wp:inline distB="114300" distT="114300" distL="114300" distR="114300">
            <wp:extent cx="1276350" cy="1034878"/>
            <wp:effectExtent b="0" l="0" r="0" t="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1276350" cy="103487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Chinook’s Edge School Division</w:t>
      </w:r>
    </w:p>
    <w:p w:rsidR="00000000" w:rsidDel="00000000" w:rsidP="00000000" w:rsidRDefault="00000000" w:rsidRPr="00000000" w14:paraId="00000004">
      <w:pPr>
        <w:jc w:val="center"/>
        <w:rPr>
          <w:b w:val="1"/>
        </w:rPr>
      </w:pPr>
      <w:r w:rsidDel="00000000" w:rsidR="00000000" w:rsidRPr="00000000">
        <w:rPr>
          <w:b w:val="1"/>
          <w:rtl w:val="0"/>
        </w:rPr>
        <w:t xml:space="preserve">Board of Trustees</w:t>
      </w:r>
    </w:p>
    <w:p w:rsidR="00000000" w:rsidDel="00000000" w:rsidP="00000000" w:rsidRDefault="00000000" w:rsidRPr="00000000" w14:paraId="00000005">
      <w:pPr>
        <w:jc w:val="center"/>
        <w:rPr>
          <w:b w:val="1"/>
        </w:rPr>
      </w:pPr>
      <w:r w:rsidDel="00000000" w:rsidR="00000000" w:rsidRPr="00000000">
        <w:rPr>
          <w:b w:val="1"/>
          <w:rtl w:val="0"/>
        </w:rPr>
        <w:t xml:space="preserve">AGENDA</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Tuesday, September 23, 2025</w:t>
      </w:r>
    </w:p>
    <w:p w:rsidR="00000000" w:rsidDel="00000000" w:rsidP="00000000" w:rsidRDefault="00000000" w:rsidRPr="00000000" w14:paraId="00000008">
      <w:pPr>
        <w:jc w:val="center"/>
        <w:rPr/>
      </w:pPr>
      <w:r w:rsidDel="00000000" w:rsidR="00000000" w:rsidRPr="00000000">
        <w:rPr>
          <w:rtl w:val="0"/>
        </w:rPr>
        <w:t xml:space="preserve">9:00 AM</w:t>
      </w:r>
    </w:p>
    <w:p w:rsidR="00000000" w:rsidDel="00000000" w:rsidP="00000000" w:rsidRDefault="00000000" w:rsidRPr="00000000" w14:paraId="00000009">
      <w:pPr>
        <w:jc w:val="center"/>
        <w:rPr/>
      </w:pPr>
      <w:r w:rsidDel="00000000" w:rsidR="00000000" w:rsidRPr="00000000">
        <w:rPr>
          <w:rtl w:val="0"/>
        </w:rPr>
        <w:t xml:space="preserve">Boardroom</w:t>
      </w:r>
    </w:p>
    <w:p w:rsidR="00000000" w:rsidDel="00000000" w:rsidP="00000000" w:rsidRDefault="00000000" w:rsidRPr="00000000" w14:paraId="0000000A">
      <w:pPr>
        <w:jc w:val="left"/>
        <w:rPr/>
      </w:pPr>
      <w:r w:rsidDel="00000000" w:rsidR="00000000" w:rsidRPr="00000000">
        <w:rPr>
          <w:rtl w:val="0"/>
        </w:rPr>
      </w:r>
    </w:p>
    <w:tbl>
      <w:tblPr>
        <w:tblStyle w:val="Table1"/>
        <w:tblW w:w="107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40"/>
        <w:gridCol w:w="1170"/>
        <w:gridCol w:w="1575"/>
        <w:tblGridChange w:id="0">
          <w:tblGrid>
            <w:gridCol w:w="8040"/>
            <w:gridCol w:w="1170"/>
            <w:gridCol w:w="157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numPr>
                <w:ilvl w:val="0"/>
                <w:numId w:val="3"/>
              </w:numPr>
              <w:ind w:left="540" w:hanging="360"/>
              <w:rPr/>
            </w:pPr>
            <w:r w:rsidDel="00000000" w:rsidR="00000000" w:rsidRPr="00000000">
              <w:rPr>
                <w:b w:val="1"/>
                <w:rtl w:val="0"/>
              </w:rPr>
              <w:t xml:space="preserve">Practical Vision, Strategic Assumptions and Guiding Principles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H. Bilton</w:t>
            </w:r>
          </w:p>
        </w:tc>
      </w:tr>
    </w:tbl>
    <w:p w:rsidR="00000000" w:rsidDel="00000000" w:rsidP="00000000" w:rsidRDefault="00000000" w:rsidRPr="00000000" w14:paraId="0000000E">
      <w:pPr>
        <w:jc w:val="center"/>
        <w:rPr/>
      </w:pPr>
      <w:r w:rsidDel="00000000" w:rsidR="00000000" w:rsidRPr="00000000">
        <w:rPr>
          <w:rtl w:val="0"/>
        </w:rPr>
      </w:r>
    </w:p>
    <w:tbl>
      <w:tblPr>
        <w:tblStyle w:val="Table2"/>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170"/>
        <w:gridCol w:w="1605"/>
        <w:tblGridChange w:id="0">
          <w:tblGrid>
            <w:gridCol w:w="8025"/>
            <w:gridCol w:w="1170"/>
            <w:gridCol w:w="1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numPr>
                <w:ilvl w:val="0"/>
                <w:numId w:val="3"/>
              </w:numPr>
              <w:ind w:left="540" w:hanging="360"/>
              <w:rPr/>
            </w:pPr>
            <w:r w:rsidDel="00000000" w:rsidR="00000000" w:rsidRPr="00000000">
              <w:rPr>
                <w:b w:val="1"/>
                <w:rtl w:val="0"/>
              </w:rPr>
              <w:t xml:space="preserve">Call to Order</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H. Bilton</w:t>
            </w:r>
          </w:p>
        </w:tc>
      </w:tr>
    </w:tbl>
    <w:p w:rsidR="00000000" w:rsidDel="00000000" w:rsidP="00000000" w:rsidRDefault="00000000" w:rsidRPr="00000000" w14:paraId="00000012">
      <w:pPr>
        <w:jc w:val="center"/>
        <w:rPr/>
      </w:pPr>
      <w:r w:rsidDel="00000000" w:rsidR="00000000" w:rsidRPr="00000000">
        <w:rPr>
          <w:rtl w:val="0"/>
        </w:rPr>
      </w:r>
    </w:p>
    <w:tbl>
      <w:tblPr>
        <w:tblStyle w:val="Table3"/>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170"/>
        <w:gridCol w:w="1605"/>
        <w:tblGridChange w:id="0">
          <w:tblGrid>
            <w:gridCol w:w="8025"/>
            <w:gridCol w:w="1170"/>
            <w:gridCol w:w="1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numPr>
                <w:ilvl w:val="0"/>
                <w:numId w:val="3"/>
              </w:numPr>
              <w:ind w:left="540" w:hanging="360"/>
              <w:rPr/>
            </w:pPr>
            <w:r w:rsidDel="00000000" w:rsidR="00000000" w:rsidRPr="00000000">
              <w:rPr>
                <w:b w:val="1"/>
                <w:rtl w:val="0"/>
              </w:rPr>
              <w:t xml:space="preserve">Land Acknowledgement</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jc w:val="right"/>
              <w:rPr/>
            </w:pPr>
            <w:r w:rsidDel="00000000" w:rsidR="00000000" w:rsidRPr="00000000">
              <w:rPr>
                <w:rtl w:val="0"/>
              </w:rPr>
              <w:t xml:space="preserve">H. Bilton</w:t>
            </w:r>
          </w:p>
        </w:tc>
      </w:tr>
    </w:tbl>
    <w:p w:rsidR="00000000" w:rsidDel="00000000" w:rsidP="00000000" w:rsidRDefault="00000000" w:rsidRPr="00000000" w14:paraId="00000016">
      <w:pPr>
        <w:ind w:left="0" w:firstLine="0"/>
        <w:rPr/>
      </w:pPr>
      <w:r w:rsidDel="00000000" w:rsidR="00000000" w:rsidRPr="00000000">
        <w:rPr>
          <w:rtl w:val="0"/>
        </w:rPr>
      </w:r>
    </w:p>
    <w:tbl>
      <w:tblPr>
        <w:tblStyle w:val="Table4"/>
        <w:tblW w:w="107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200"/>
        <w:gridCol w:w="1560"/>
        <w:tblGridChange w:id="0">
          <w:tblGrid>
            <w:gridCol w:w="8025"/>
            <w:gridCol w:w="1200"/>
            <w:gridCol w:w="15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numPr>
                <w:ilvl w:val="0"/>
                <w:numId w:val="3"/>
              </w:numPr>
              <w:ind w:left="450" w:hanging="270"/>
              <w:rPr/>
            </w:pPr>
            <w:r w:rsidDel="00000000" w:rsidR="00000000" w:rsidRPr="00000000">
              <w:rPr>
                <w:b w:val="1"/>
                <w:rtl w:val="0"/>
              </w:rPr>
              <w:t xml:space="preserve">Consent Agenda</w:t>
            </w:r>
          </w:p>
          <w:p w:rsidR="00000000" w:rsidDel="00000000" w:rsidP="00000000" w:rsidRDefault="00000000" w:rsidRPr="00000000" w14:paraId="00000018">
            <w:pPr>
              <w:numPr>
                <w:ilvl w:val="1"/>
                <w:numId w:val="3"/>
              </w:numPr>
              <w:ind w:left="1170" w:hanging="360"/>
            </w:pPr>
            <w:r w:rsidDel="00000000" w:rsidR="00000000" w:rsidRPr="00000000">
              <w:rPr>
                <w:rtl w:val="0"/>
              </w:rPr>
              <w:t xml:space="preserve">Approval of Minutes</w:t>
            </w:r>
          </w:p>
          <w:p w:rsidR="00000000" w:rsidDel="00000000" w:rsidP="00000000" w:rsidRDefault="00000000" w:rsidRPr="00000000" w14:paraId="00000019">
            <w:pPr>
              <w:ind w:left="1440" w:hanging="270"/>
              <w:rPr/>
            </w:pPr>
            <w:r w:rsidDel="00000000" w:rsidR="00000000" w:rsidRPr="00000000">
              <w:rPr>
                <w:rtl w:val="0"/>
              </w:rPr>
              <w:t xml:space="preserve">June 24, 2025</w:t>
            </w:r>
          </w:p>
          <w:p w:rsidR="00000000" w:rsidDel="00000000" w:rsidP="00000000" w:rsidRDefault="00000000" w:rsidRPr="00000000" w14:paraId="0000001A">
            <w:pPr>
              <w:ind w:left="1440" w:hanging="270"/>
              <w:rPr>
                <w:i w:val="1"/>
                <w:highlight w:val="yellow"/>
              </w:rPr>
            </w:pPr>
            <w:r w:rsidDel="00000000" w:rsidR="00000000" w:rsidRPr="00000000">
              <w:rPr>
                <w:rtl w:val="0"/>
              </w:rPr>
              <w:t xml:space="preserve">September 16, 2025</w:t>
            </w:r>
            <w:r w:rsidDel="00000000" w:rsidR="00000000" w:rsidRPr="00000000">
              <w:rPr>
                <w:rtl w:val="0"/>
              </w:rPr>
            </w:r>
          </w:p>
          <w:p w:rsidR="00000000" w:rsidDel="00000000" w:rsidP="00000000" w:rsidRDefault="00000000" w:rsidRPr="00000000" w14:paraId="0000001B">
            <w:pPr>
              <w:ind w:left="1170" w:firstLine="0"/>
              <w:rPr>
                <w:i w:val="1"/>
              </w:rPr>
            </w:pPr>
            <w:r w:rsidDel="00000000" w:rsidR="00000000" w:rsidRPr="00000000">
              <w:rPr>
                <w:i w:val="1"/>
                <w:rtl w:val="0"/>
              </w:rPr>
              <w:t xml:space="preserve">If there are no errors or omissions in the minutes of the June 24, 2025 Board of Trustees or the September 16, 2025 Special Meeting of the Board, it is recommended that the minutes be approved by the Board. </w:t>
            </w:r>
          </w:p>
          <w:p w:rsidR="00000000" w:rsidDel="00000000" w:rsidP="00000000" w:rsidRDefault="00000000" w:rsidRPr="00000000" w14:paraId="0000001C">
            <w:pPr>
              <w:numPr>
                <w:ilvl w:val="1"/>
                <w:numId w:val="3"/>
              </w:numPr>
              <w:ind w:left="1170" w:hanging="360"/>
            </w:pPr>
            <w:r w:rsidDel="00000000" w:rsidR="00000000" w:rsidRPr="00000000">
              <w:rPr>
                <w:rtl w:val="0"/>
              </w:rPr>
              <w:t xml:space="preserve">Business Arising from minutes</w:t>
            </w:r>
          </w:p>
          <w:p w:rsidR="00000000" w:rsidDel="00000000" w:rsidP="00000000" w:rsidRDefault="00000000" w:rsidRPr="00000000" w14:paraId="0000001D">
            <w:pPr>
              <w:numPr>
                <w:ilvl w:val="2"/>
                <w:numId w:val="3"/>
              </w:numPr>
              <w:ind w:left="2160" w:hanging="360"/>
              <w:rPr>
                <w:u w:val="none"/>
              </w:rPr>
            </w:pPr>
            <w:r w:rsidDel="00000000" w:rsidR="00000000" w:rsidRPr="00000000">
              <w:rPr>
                <w:rtl w:val="0"/>
              </w:rPr>
              <w:t xml:space="preserve">Board Action Items</w:t>
            </w:r>
            <w:r w:rsidDel="00000000" w:rsidR="00000000" w:rsidRPr="00000000">
              <w:rPr>
                <w:rtl w:val="0"/>
              </w:rPr>
            </w:r>
          </w:p>
          <w:p w:rsidR="00000000" w:rsidDel="00000000" w:rsidP="00000000" w:rsidRDefault="00000000" w:rsidRPr="00000000" w14:paraId="0000001E">
            <w:pPr>
              <w:numPr>
                <w:ilvl w:val="2"/>
                <w:numId w:val="3"/>
              </w:numPr>
              <w:ind w:left="2160" w:hanging="360"/>
              <w:rPr>
                <w:u w:val="none"/>
              </w:rPr>
            </w:pPr>
            <w:r w:rsidDel="00000000" w:rsidR="00000000" w:rsidRPr="00000000">
              <w:rPr>
                <w:rtl w:val="0"/>
              </w:rPr>
              <w:t xml:space="preserve">Board Decision Log</w:t>
            </w:r>
            <w:r w:rsidDel="00000000" w:rsidR="00000000" w:rsidRPr="00000000">
              <w:rPr>
                <w:rtl w:val="0"/>
              </w:rPr>
            </w:r>
          </w:p>
          <w:p w:rsidR="00000000" w:rsidDel="00000000" w:rsidP="00000000" w:rsidRDefault="00000000" w:rsidRPr="00000000" w14:paraId="0000001F">
            <w:pPr>
              <w:numPr>
                <w:ilvl w:val="1"/>
                <w:numId w:val="3"/>
              </w:numPr>
              <w:ind w:left="1170" w:hanging="360"/>
            </w:pPr>
            <w:r w:rsidDel="00000000" w:rsidR="00000000" w:rsidRPr="00000000">
              <w:rPr>
                <w:rtl w:val="0"/>
              </w:rPr>
              <w:t xml:space="preserve">Board e-News</w:t>
            </w:r>
            <w:r w:rsidDel="00000000" w:rsidR="00000000" w:rsidRPr="00000000">
              <w:rPr>
                <w:rtl w:val="0"/>
              </w:rPr>
            </w:r>
          </w:p>
          <w:p w:rsidR="00000000" w:rsidDel="00000000" w:rsidP="00000000" w:rsidRDefault="00000000" w:rsidRPr="00000000" w14:paraId="00000020">
            <w:pPr>
              <w:numPr>
                <w:ilvl w:val="1"/>
                <w:numId w:val="3"/>
              </w:numPr>
              <w:ind w:left="1170" w:hanging="360"/>
            </w:pPr>
            <w:r w:rsidDel="00000000" w:rsidR="00000000" w:rsidRPr="00000000">
              <w:rPr>
                <w:rtl w:val="0"/>
              </w:rPr>
              <w:t xml:space="preserve">Board School Visits Schedule</w:t>
            </w:r>
            <w:r w:rsidDel="00000000" w:rsidR="00000000" w:rsidRPr="00000000">
              <w:rPr>
                <w:rtl w:val="0"/>
              </w:rPr>
            </w:r>
          </w:p>
          <w:p w:rsidR="00000000" w:rsidDel="00000000" w:rsidP="00000000" w:rsidRDefault="00000000" w:rsidRPr="00000000" w14:paraId="00000021">
            <w:pPr>
              <w:numPr>
                <w:ilvl w:val="1"/>
                <w:numId w:val="3"/>
              </w:numPr>
              <w:ind w:left="1170" w:hanging="360"/>
            </w:pPr>
            <w:r w:rsidDel="00000000" w:rsidR="00000000" w:rsidRPr="00000000">
              <w:rPr>
                <w:rtl w:val="0"/>
              </w:rPr>
              <w:t xml:space="preserve">Municipal Meeting Schedule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H. Bilton</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tbl>
      <w:tblPr>
        <w:tblStyle w:val="Table5"/>
        <w:tblW w:w="107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200"/>
        <w:gridCol w:w="1560"/>
        <w:tblGridChange w:id="0">
          <w:tblGrid>
            <w:gridCol w:w="8025"/>
            <w:gridCol w:w="1200"/>
            <w:gridCol w:w="15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numPr>
                <w:ilvl w:val="0"/>
                <w:numId w:val="3"/>
              </w:numPr>
              <w:ind w:left="450" w:hanging="270"/>
              <w:rPr/>
            </w:pPr>
            <w:r w:rsidDel="00000000" w:rsidR="00000000" w:rsidRPr="00000000">
              <w:rPr>
                <w:b w:val="1"/>
                <w:rtl w:val="0"/>
              </w:rPr>
              <w:t xml:space="preserve">Approval of the Agenda</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right"/>
              <w:rPr/>
            </w:pPr>
            <w:r w:rsidDel="00000000" w:rsidR="00000000" w:rsidRPr="00000000">
              <w:rPr>
                <w:rtl w:val="0"/>
              </w:rPr>
              <w:t xml:space="preserve">H. Bilton</w:t>
            </w:r>
          </w:p>
        </w:tc>
      </w:tr>
    </w:tbl>
    <w:p w:rsidR="00000000" w:rsidDel="00000000" w:rsidP="00000000" w:rsidRDefault="00000000" w:rsidRPr="00000000" w14:paraId="0000002B">
      <w:pPr>
        <w:rPr/>
      </w:pPr>
      <w:r w:rsidDel="00000000" w:rsidR="00000000" w:rsidRPr="00000000">
        <w:rPr>
          <w:rtl w:val="0"/>
        </w:rPr>
      </w:r>
    </w:p>
    <w:tbl>
      <w:tblPr>
        <w:tblStyle w:val="Table6"/>
        <w:tblW w:w="107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155"/>
        <w:gridCol w:w="1605"/>
        <w:tblGridChange w:id="0">
          <w:tblGrid>
            <w:gridCol w:w="8025"/>
            <w:gridCol w:w="1155"/>
            <w:gridCol w:w="1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numPr>
                <w:ilvl w:val="0"/>
                <w:numId w:val="3"/>
              </w:numPr>
              <w:ind w:left="540" w:hanging="360"/>
              <w:rPr/>
            </w:pPr>
            <w:r w:rsidDel="00000000" w:rsidR="00000000" w:rsidRPr="00000000">
              <w:rPr>
                <w:b w:val="1"/>
                <w:rtl w:val="0"/>
              </w:rPr>
              <w:t xml:space="preserve">In Camera</w:t>
            </w:r>
          </w:p>
          <w:p w:rsidR="00000000" w:rsidDel="00000000" w:rsidP="00000000" w:rsidRDefault="00000000" w:rsidRPr="00000000" w14:paraId="0000002D">
            <w:pPr>
              <w:numPr>
                <w:ilvl w:val="1"/>
                <w:numId w:val="3"/>
              </w:numPr>
              <w:ind w:left="1260" w:hanging="360"/>
            </w:pPr>
            <w:r w:rsidDel="00000000" w:rsidR="00000000" w:rsidRPr="00000000">
              <w:rPr>
                <w:rtl w:val="0"/>
              </w:rPr>
              <w:t xml:space="preserve">Personnel Update</w:t>
            </w:r>
            <w:r w:rsidDel="00000000" w:rsidR="00000000" w:rsidRPr="00000000">
              <w:rPr>
                <w:rtl w:val="0"/>
              </w:rPr>
            </w:r>
          </w:p>
          <w:p w:rsidR="00000000" w:rsidDel="00000000" w:rsidP="00000000" w:rsidRDefault="00000000" w:rsidRPr="00000000" w14:paraId="0000002E">
            <w:pPr>
              <w:numPr>
                <w:ilvl w:val="1"/>
                <w:numId w:val="3"/>
              </w:numPr>
              <w:ind w:left="1260" w:hanging="360"/>
            </w:pPr>
            <w:r w:rsidDel="00000000" w:rsidR="00000000" w:rsidRPr="00000000">
              <w:rPr>
                <w:rtl w:val="0"/>
              </w:rPr>
              <w:t xml:space="preserve">Superintendent's Personnel Update</w:t>
            </w:r>
            <w:r w:rsidDel="00000000" w:rsidR="00000000" w:rsidRPr="00000000">
              <w:rPr>
                <w:rtl w:val="0"/>
              </w:rPr>
            </w:r>
          </w:p>
          <w:p w:rsidR="00000000" w:rsidDel="00000000" w:rsidP="00000000" w:rsidRDefault="00000000" w:rsidRPr="00000000" w14:paraId="0000002F">
            <w:pPr>
              <w:numPr>
                <w:ilvl w:val="1"/>
                <w:numId w:val="3"/>
              </w:numPr>
              <w:ind w:left="1260" w:hanging="360"/>
            </w:pPr>
            <w:r w:rsidDel="00000000" w:rsidR="00000000" w:rsidRPr="00000000">
              <w:rPr>
                <w:rtl w:val="0"/>
              </w:rPr>
              <w:t xml:space="preserve">Facilities Update</w:t>
            </w:r>
          </w:p>
          <w:p w:rsidR="00000000" w:rsidDel="00000000" w:rsidP="00000000" w:rsidRDefault="00000000" w:rsidRPr="00000000" w14:paraId="00000030">
            <w:pPr>
              <w:numPr>
                <w:ilvl w:val="1"/>
                <w:numId w:val="3"/>
              </w:numPr>
              <w:ind w:left="1260" w:hanging="360"/>
            </w:pPr>
            <w:r w:rsidDel="00000000" w:rsidR="00000000" w:rsidRPr="00000000">
              <w:rPr>
                <w:rtl w:val="0"/>
              </w:rPr>
              <w:t xml:space="preserve">Negotiations Committee / TEBA Update</w:t>
            </w:r>
          </w:p>
          <w:p w:rsidR="00000000" w:rsidDel="00000000" w:rsidP="00000000" w:rsidRDefault="00000000" w:rsidRPr="00000000" w14:paraId="00000031">
            <w:pPr>
              <w:numPr>
                <w:ilvl w:val="1"/>
                <w:numId w:val="3"/>
              </w:numPr>
              <w:ind w:left="1260" w:hanging="360"/>
            </w:pPr>
            <w:r w:rsidDel="00000000" w:rsidR="00000000" w:rsidRPr="00000000">
              <w:rPr>
                <w:rtl w:val="0"/>
              </w:rPr>
              <w:t xml:space="preserve">Governance Professional Deve</w:t>
              <w:tab/>
              <w:t xml:space="preserve">lopment</w:t>
            </w:r>
            <w:r w:rsidDel="00000000" w:rsidR="00000000" w:rsidRPr="00000000">
              <w:rPr>
                <w:i w:val="1"/>
                <w:rtl w:val="0"/>
              </w:rPr>
              <w:tab/>
              <w:tab/>
            </w:r>
            <w:r w:rsidDel="00000000" w:rsidR="00000000" w:rsidRPr="00000000">
              <w:rPr>
                <w:rtl w:val="0"/>
              </w:rPr>
            </w:r>
          </w:p>
          <w:p w:rsidR="00000000" w:rsidDel="00000000" w:rsidP="00000000" w:rsidRDefault="00000000" w:rsidRPr="00000000" w14:paraId="00000032">
            <w:pPr>
              <w:numPr>
                <w:ilvl w:val="1"/>
                <w:numId w:val="3"/>
              </w:numPr>
              <w:ind w:left="1260" w:hanging="360"/>
            </w:pPr>
            <w:r w:rsidDel="00000000" w:rsidR="00000000" w:rsidRPr="00000000">
              <w:rPr>
                <w:rtl w:val="0"/>
              </w:rPr>
              <w:t xml:space="preserve">Information Items</w:t>
            </w:r>
          </w:p>
          <w:p w:rsidR="00000000" w:rsidDel="00000000" w:rsidP="00000000" w:rsidRDefault="00000000" w:rsidRPr="00000000" w14:paraId="00000033">
            <w:pPr>
              <w:numPr>
                <w:ilvl w:val="2"/>
                <w:numId w:val="3"/>
              </w:numPr>
              <w:ind w:left="2160" w:hanging="360"/>
            </w:pPr>
            <w:r w:rsidDel="00000000" w:rsidR="00000000" w:rsidRPr="00000000">
              <w:rPr>
                <w:rtl w:val="0"/>
              </w:rPr>
              <w:t xml:space="preserve">Accounts Payable</w:t>
            </w:r>
            <w:r w:rsidDel="00000000" w:rsidR="00000000" w:rsidRPr="00000000">
              <w:rPr>
                <w:i w:val="1"/>
                <w:rtl w:val="0"/>
              </w:rPr>
              <w:tab/>
            </w:r>
          </w:p>
          <w:p w:rsidR="00000000" w:rsidDel="00000000" w:rsidP="00000000" w:rsidRDefault="00000000" w:rsidRPr="00000000" w14:paraId="00000034">
            <w:pPr>
              <w:numPr>
                <w:ilvl w:val="2"/>
                <w:numId w:val="3"/>
              </w:numPr>
              <w:ind w:left="2160" w:hanging="360"/>
            </w:pPr>
            <w:r w:rsidDel="00000000" w:rsidR="00000000" w:rsidRPr="00000000">
              <w:rPr>
                <w:rtl w:val="0"/>
              </w:rPr>
              <w:t xml:space="preserve">Visa</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76" w:lineRule="auto"/>
              <w:rPr/>
            </w:pPr>
            <w:r w:rsidDel="00000000" w:rsidR="00000000" w:rsidRPr="00000000">
              <w:rPr>
                <w:rtl w:val="0"/>
              </w:rPr>
            </w:r>
          </w:p>
          <w:p w:rsidR="00000000" w:rsidDel="00000000" w:rsidP="00000000" w:rsidRDefault="00000000" w:rsidRPr="00000000" w14:paraId="0000003E">
            <w:pPr>
              <w:widowControl w:val="0"/>
              <w:spacing w:line="276" w:lineRule="auto"/>
              <w:jc w:val="right"/>
              <w:rPr/>
            </w:pPr>
            <w:r w:rsidDel="00000000" w:rsidR="00000000" w:rsidRPr="00000000">
              <w:rPr>
                <w:rtl w:val="0"/>
              </w:rPr>
              <w:t xml:space="preserve">M. Garrow</w:t>
            </w:r>
          </w:p>
          <w:p w:rsidR="00000000" w:rsidDel="00000000" w:rsidP="00000000" w:rsidRDefault="00000000" w:rsidRPr="00000000" w14:paraId="0000003F">
            <w:pPr>
              <w:widowControl w:val="0"/>
              <w:spacing w:line="276" w:lineRule="auto"/>
              <w:jc w:val="right"/>
              <w:rPr/>
            </w:pPr>
            <w:r w:rsidDel="00000000" w:rsidR="00000000" w:rsidRPr="00000000">
              <w:rPr>
                <w:rtl w:val="0"/>
              </w:rPr>
              <w:t xml:space="preserve">R. Sawula</w:t>
            </w:r>
          </w:p>
          <w:p w:rsidR="00000000" w:rsidDel="00000000" w:rsidP="00000000" w:rsidRDefault="00000000" w:rsidRPr="00000000" w14:paraId="00000040">
            <w:pPr>
              <w:widowControl w:val="0"/>
              <w:spacing w:line="276" w:lineRule="auto"/>
              <w:jc w:val="right"/>
              <w:rPr/>
            </w:pPr>
            <w:r w:rsidDel="00000000" w:rsidR="00000000" w:rsidRPr="00000000">
              <w:rPr>
                <w:rtl w:val="0"/>
              </w:rPr>
              <w:t xml:space="preserve">J. Drent</w:t>
            </w:r>
          </w:p>
          <w:p w:rsidR="00000000" w:rsidDel="00000000" w:rsidP="00000000" w:rsidRDefault="00000000" w:rsidRPr="00000000" w14:paraId="00000041">
            <w:pPr>
              <w:widowControl w:val="0"/>
              <w:spacing w:line="276" w:lineRule="auto"/>
              <w:jc w:val="right"/>
              <w:rPr/>
            </w:pPr>
            <w:r w:rsidDel="00000000" w:rsidR="00000000" w:rsidRPr="00000000">
              <w:rPr>
                <w:rtl w:val="0"/>
              </w:rPr>
              <w:t xml:space="preserve">J. Drent</w:t>
            </w:r>
          </w:p>
          <w:p w:rsidR="00000000" w:rsidDel="00000000" w:rsidP="00000000" w:rsidRDefault="00000000" w:rsidRPr="00000000" w14:paraId="00000042">
            <w:pPr>
              <w:widowControl w:val="0"/>
              <w:spacing w:line="276" w:lineRule="auto"/>
              <w:jc w:val="right"/>
              <w:rPr/>
            </w:pPr>
            <w:r w:rsidDel="00000000" w:rsidR="00000000" w:rsidRPr="00000000">
              <w:rPr>
                <w:rtl w:val="0"/>
              </w:rPr>
              <w:t xml:space="preserve">R. Sawula</w:t>
            </w:r>
          </w:p>
          <w:p w:rsidR="00000000" w:rsidDel="00000000" w:rsidP="00000000" w:rsidRDefault="00000000" w:rsidRPr="00000000" w14:paraId="00000043">
            <w:pPr>
              <w:widowControl w:val="0"/>
              <w:spacing w:line="276" w:lineRule="auto"/>
              <w:jc w:val="right"/>
              <w:rPr/>
            </w:pPr>
            <w:r w:rsidDel="00000000" w:rsidR="00000000" w:rsidRPr="00000000">
              <w:rPr>
                <w:rtl w:val="0"/>
              </w:rPr>
            </w:r>
          </w:p>
          <w:p w:rsidR="00000000" w:rsidDel="00000000" w:rsidP="00000000" w:rsidRDefault="00000000" w:rsidRPr="00000000" w14:paraId="00000044">
            <w:pPr>
              <w:widowControl w:val="0"/>
              <w:spacing w:line="276" w:lineRule="auto"/>
              <w:jc w:val="right"/>
              <w:rPr/>
            </w:pPr>
            <w:r w:rsidDel="00000000" w:rsidR="00000000" w:rsidRPr="00000000">
              <w:rPr>
                <w:rtl w:val="0"/>
              </w:rPr>
              <w:t xml:space="preserve">R. Sawula</w:t>
            </w:r>
          </w:p>
          <w:p w:rsidR="00000000" w:rsidDel="00000000" w:rsidP="00000000" w:rsidRDefault="00000000" w:rsidRPr="00000000" w14:paraId="00000045">
            <w:pPr>
              <w:widowControl w:val="0"/>
              <w:spacing w:line="276" w:lineRule="auto"/>
              <w:jc w:val="right"/>
              <w:rPr/>
            </w:pPr>
            <w:r w:rsidDel="00000000" w:rsidR="00000000" w:rsidRPr="00000000">
              <w:rPr>
                <w:rtl w:val="0"/>
              </w:rPr>
              <w:t xml:space="preserve">R. Sawula</w:t>
            </w:r>
          </w:p>
        </w:tc>
      </w:tr>
    </w:tbl>
    <w:p w:rsidR="00000000" w:rsidDel="00000000" w:rsidP="00000000" w:rsidRDefault="00000000" w:rsidRPr="00000000" w14:paraId="00000046">
      <w:pPr>
        <w:ind w:left="0" w:firstLine="0"/>
        <w:rPr/>
      </w:pPr>
      <w:r w:rsidDel="00000000" w:rsidR="00000000" w:rsidRPr="00000000">
        <w:rPr>
          <w:rtl w:val="0"/>
        </w:rPr>
      </w:r>
    </w:p>
    <w:tbl>
      <w:tblPr>
        <w:tblStyle w:val="Table7"/>
        <w:tblW w:w="107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20"/>
        <w:gridCol w:w="1290"/>
        <w:gridCol w:w="1575"/>
        <w:tblGridChange w:id="0">
          <w:tblGrid>
            <w:gridCol w:w="7920"/>
            <w:gridCol w:w="1290"/>
            <w:gridCol w:w="157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numPr>
                <w:ilvl w:val="0"/>
                <w:numId w:val="3"/>
              </w:numPr>
              <w:ind w:left="540" w:hanging="360"/>
              <w:rPr/>
            </w:pPr>
            <w:r w:rsidDel="00000000" w:rsidR="00000000" w:rsidRPr="00000000">
              <w:rPr>
                <w:b w:val="1"/>
                <w:rtl w:val="0"/>
              </w:rPr>
              <w:t xml:space="preserve">New Business</w:t>
            </w:r>
          </w:p>
          <w:p w:rsidR="00000000" w:rsidDel="00000000" w:rsidP="00000000" w:rsidRDefault="00000000" w:rsidRPr="00000000" w14:paraId="00000048">
            <w:pPr>
              <w:numPr>
                <w:ilvl w:val="1"/>
                <w:numId w:val="3"/>
              </w:numPr>
              <w:ind w:left="1260" w:hanging="360"/>
              <w:rPr/>
            </w:pPr>
            <w:r w:rsidDel="00000000" w:rsidR="00000000" w:rsidRPr="00000000">
              <w:rPr>
                <w:rtl w:val="0"/>
              </w:rPr>
              <w:t xml:space="preserve">Social Emotional Well-being Update</w:t>
            </w:r>
            <w:r w:rsidDel="00000000" w:rsidR="00000000" w:rsidRPr="00000000">
              <w:rPr>
                <w:i w:val="1"/>
                <w:rtl w:val="0"/>
              </w:rPr>
              <w:tab/>
            </w:r>
            <w:r w:rsidDel="00000000" w:rsidR="00000000" w:rsidRPr="00000000">
              <w:rPr>
                <w:rtl w:val="0"/>
              </w:rPr>
              <w:t xml:space="preserve"> </w:t>
            </w:r>
          </w:p>
          <w:p w:rsidR="00000000" w:rsidDel="00000000" w:rsidP="00000000" w:rsidRDefault="00000000" w:rsidRPr="00000000" w14:paraId="00000049">
            <w:pPr>
              <w:numPr>
                <w:ilvl w:val="1"/>
                <w:numId w:val="3"/>
              </w:numPr>
              <w:ind w:left="1260" w:hanging="360"/>
            </w:pPr>
            <w:r w:rsidDel="00000000" w:rsidR="00000000" w:rsidRPr="00000000">
              <w:rPr>
                <w:rtl w:val="0"/>
              </w:rPr>
              <w:t xml:space="preserve">Listening Tour</w:t>
            </w:r>
          </w:p>
          <w:p w:rsidR="00000000" w:rsidDel="00000000" w:rsidP="00000000" w:rsidRDefault="00000000" w:rsidRPr="00000000" w14:paraId="0000004A">
            <w:pPr>
              <w:numPr>
                <w:ilvl w:val="0"/>
                <w:numId w:val="1"/>
              </w:numPr>
              <w:ind w:left="1620" w:hanging="360"/>
              <w:rPr>
                <w:u w:val="none"/>
              </w:rPr>
            </w:pPr>
            <w:r w:rsidDel="00000000" w:rsidR="00000000" w:rsidRPr="00000000">
              <w:rPr>
                <w:rtl w:val="0"/>
              </w:rPr>
              <w:t xml:space="preserve">Executive Summary</w:t>
            </w:r>
            <w:r w:rsidDel="00000000" w:rsidR="00000000" w:rsidRPr="00000000">
              <w:rPr>
                <w:rtl w:val="0"/>
              </w:rPr>
            </w:r>
          </w:p>
          <w:p w:rsidR="00000000" w:rsidDel="00000000" w:rsidP="00000000" w:rsidRDefault="00000000" w:rsidRPr="00000000" w14:paraId="0000004B">
            <w:pPr>
              <w:numPr>
                <w:ilvl w:val="0"/>
                <w:numId w:val="1"/>
              </w:numPr>
              <w:ind w:left="1620" w:hanging="360"/>
              <w:rPr>
                <w:u w:val="none"/>
              </w:rPr>
            </w:pPr>
            <w:r w:rsidDel="00000000" w:rsidR="00000000" w:rsidRPr="00000000">
              <w:rPr>
                <w:rtl w:val="0"/>
              </w:rPr>
              <w:t xml:space="preserve">Full Report</w:t>
            </w:r>
            <w:r w:rsidDel="00000000" w:rsidR="00000000" w:rsidRPr="00000000">
              <w:rPr>
                <w:rtl w:val="0"/>
              </w:rPr>
            </w:r>
          </w:p>
          <w:p w:rsidR="00000000" w:rsidDel="00000000" w:rsidP="00000000" w:rsidRDefault="00000000" w:rsidRPr="00000000" w14:paraId="0000004C">
            <w:pPr>
              <w:numPr>
                <w:ilvl w:val="1"/>
                <w:numId w:val="3"/>
              </w:numPr>
              <w:ind w:left="1260" w:hanging="360"/>
            </w:pPr>
            <w:r w:rsidDel="00000000" w:rsidR="00000000" w:rsidRPr="00000000">
              <w:rPr>
                <w:rtl w:val="0"/>
              </w:rPr>
              <w:t xml:space="preserve">Organizational Goals Policy Review</w:t>
            </w:r>
          </w:p>
          <w:p w:rsidR="00000000" w:rsidDel="00000000" w:rsidP="00000000" w:rsidRDefault="00000000" w:rsidRPr="00000000" w14:paraId="0000004D">
            <w:pPr>
              <w:numPr>
                <w:ilvl w:val="1"/>
                <w:numId w:val="3"/>
              </w:numPr>
              <w:ind w:left="1260" w:hanging="360"/>
              <w:rPr>
                <w:u w:val="none"/>
              </w:rPr>
            </w:pPr>
            <w:r w:rsidDel="00000000" w:rsidR="00000000" w:rsidRPr="00000000">
              <w:rPr>
                <w:rtl w:val="0"/>
              </w:rPr>
              <w:t xml:space="preserve">Trustee Expense Disclosure </w:t>
            </w:r>
            <w:r w:rsidDel="00000000" w:rsidR="00000000" w:rsidRPr="00000000">
              <w:rPr>
                <w:rtl w:val="0"/>
              </w:rPr>
            </w:r>
          </w:p>
          <w:p w:rsidR="00000000" w:rsidDel="00000000" w:rsidP="00000000" w:rsidRDefault="00000000" w:rsidRPr="00000000" w14:paraId="0000004E">
            <w:pPr>
              <w:numPr>
                <w:ilvl w:val="1"/>
                <w:numId w:val="3"/>
              </w:numPr>
              <w:ind w:left="1260" w:hanging="360"/>
            </w:pPr>
            <w:r w:rsidDel="00000000" w:rsidR="00000000" w:rsidRPr="00000000">
              <w:rPr>
                <w:rtl w:val="0"/>
              </w:rPr>
              <w:t xml:space="preserve">Celebrations Update</w:t>
            </w:r>
            <w:r w:rsidDel="00000000" w:rsidR="00000000" w:rsidRPr="00000000">
              <w:rPr>
                <w:rtl w:val="0"/>
              </w:rPr>
            </w:r>
          </w:p>
          <w:p w:rsidR="00000000" w:rsidDel="00000000" w:rsidP="00000000" w:rsidRDefault="00000000" w:rsidRPr="00000000" w14:paraId="0000004F">
            <w:pPr>
              <w:numPr>
                <w:ilvl w:val="1"/>
                <w:numId w:val="3"/>
              </w:numPr>
              <w:ind w:left="1260" w:hanging="360"/>
              <w:rPr/>
            </w:pPr>
            <w:r w:rsidDel="00000000" w:rsidR="00000000" w:rsidRPr="00000000">
              <w:rPr>
                <w:rtl w:val="0"/>
              </w:rPr>
              <w:t xml:space="preserve">Introduction of New Staff</w:t>
            </w:r>
            <w:r w:rsidDel="00000000" w:rsidR="00000000" w:rsidRPr="00000000">
              <w:rPr>
                <w:rtl w:val="0"/>
              </w:rPr>
            </w:r>
          </w:p>
          <w:p w:rsidR="00000000" w:rsidDel="00000000" w:rsidP="00000000" w:rsidRDefault="00000000" w:rsidRPr="00000000" w14:paraId="00000050">
            <w:pPr>
              <w:numPr>
                <w:ilvl w:val="1"/>
                <w:numId w:val="3"/>
              </w:numPr>
              <w:ind w:left="1260" w:hanging="360"/>
              <w:rPr/>
            </w:pPr>
            <w:r w:rsidDel="00000000" w:rsidR="00000000" w:rsidRPr="00000000">
              <w:rPr>
                <w:rtl w:val="0"/>
              </w:rPr>
              <w:t xml:space="preserve">Scheduling Engagement Sessions with Stakeholders</w:t>
            </w:r>
            <w:r w:rsidDel="00000000" w:rsidR="00000000" w:rsidRPr="00000000">
              <w:rPr>
                <w:rtl w:val="0"/>
              </w:rPr>
            </w:r>
          </w:p>
          <w:p w:rsidR="00000000" w:rsidDel="00000000" w:rsidP="00000000" w:rsidRDefault="00000000" w:rsidRPr="00000000" w14:paraId="00000051">
            <w:pPr>
              <w:numPr>
                <w:ilvl w:val="1"/>
                <w:numId w:val="3"/>
              </w:numPr>
              <w:ind w:left="1260" w:hanging="360"/>
              <w:rPr/>
            </w:pPr>
            <w:r w:rsidDel="00000000" w:rsidR="00000000" w:rsidRPr="00000000">
              <w:rPr>
                <w:rtl w:val="0"/>
              </w:rPr>
              <w:t xml:space="preserve">Real Property Governance: K-12 School Ownership Changes</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10:00 a.m.</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10:30 a.m.</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11:00 a.m.</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11:15 a.m.</w:t>
              <w:br w:type="textWrapping"/>
              <w:t xml:space="preserve">11:30 a.m.</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11:45 a.m.</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1:00 p.m.</w:t>
              <w:br w:type="textWrapping"/>
              <w:t xml:space="preserve">1:15 p.m.</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rPr/>
            </w:pPr>
            <w:r w:rsidDel="00000000" w:rsidR="00000000" w:rsidRPr="00000000">
              <w:rPr>
                <w:rtl w:val="0"/>
              </w:rPr>
            </w:r>
          </w:p>
          <w:p w:rsidR="00000000" w:rsidDel="00000000" w:rsidP="00000000" w:rsidRDefault="00000000" w:rsidRPr="00000000" w14:paraId="0000005C">
            <w:pPr>
              <w:widowControl w:val="0"/>
              <w:jc w:val="right"/>
              <w:rPr/>
            </w:pPr>
            <w:r w:rsidDel="00000000" w:rsidR="00000000" w:rsidRPr="00000000">
              <w:rPr>
                <w:rtl w:val="0"/>
              </w:rPr>
              <w:t xml:space="preserve">M. Perdue</w:t>
            </w:r>
          </w:p>
          <w:p w:rsidR="00000000" w:rsidDel="00000000" w:rsidP="00000000" w:rsidRDefault="00000000" w:rsidRPr="00000000" w14:paraId="0000005D">
            <w:pPr>
              <w:widowControl w:val="0"/>
              <w:jc w:val="right"/>
              <w:rPr/>
            </w:pPr>
            <w:r w:rsidDel="00000000" w:rsidR="00000000" w:rsidRPr="00000000">
              <w:rPr>
                <w:rtl w:val="0"/>
              </w:rPr>
              <w:t xml:space="preserve">R. Sawula</w:t>
            </w:r>
          </w:p>
          <w:p w:rsidR="00000000" w:rsidDel="00000000" w:rsidP="00000000" w:rsidRDefault="00000000" w:rsidRPr="00000000" w14:paraId="0000005E">
            <w:pPr>
              <w:widowControl w:val="0"/>
              <w:jc w:val="right"/>
              <w:rPr/>
            </w:pPr>
            <w:r w:rsidDel="00000000" w:rsidR="00000000" w:rsidRPr="00000000">
              <w:rPr>
                <w:rtl w:val="0"/>
              </w:rPr>
              <w:t xml:space="preserve">  </w:t>
            </w:r>
          </w:p>
          <w:p w:rsidR="00000000" w:rsidDel="00000000" w:rsidP="00000000" w:rsidRDefault="00000000" w:rsidRPr="00000000" w14:paraId="0000005F">
            <w:pPr>
              <w:widowControl w:val="0"/>
              <w:jc w:val="right"/>
              <w:rPr/>
            </w:pPr>
            <w:r w:rsidDel="00000000" w:rsidR="00000000" w:rsidRPr="00000000">
              <w:rPr>
                <w:rtl w:val="0"/>
              </w:rPr>
            </w:r>
          </w:p>
          <w:p w:rsidR="00000000" w:rsidDel="00000000" w:rsidP="00000000" w:rsidRDefault="00000000" w:rsidRPr="00000000" w14:paraId="00000060">
            <w:pPr>
              <w:widowControl w:val="0"/>
              <w:jc w:val="right"/>
              <w:rPr/>
            </w:pPr>
            <w:r w:rsidDel="00000000" w:rsidR="00000000" w:rsidRPr="00000000">
              <w:rPr>
                <w:rtl w:val="0"/>
              </w:rPr>
              <w:t xml:space="preserve">R. Sawula</w:t>
            </w:r>
          </w:p>
          <w:p w:rsidR="00000000" w:rsidDel="00000000" w:rsidP="00000000" w:rsidRDefault="00000000" w:rsidRPr="00000000" w14:paraId="00000061">
            <w:pPr>
              <w:widowControl w:val="0"/>
              <w:jc w:val="right"/>
              <w:rPr/>
            </w:pPr>
            <w:r w:rsidDel="00000000" w:rsidR="00000000" w:rsidRPr="00000000">
              <w:rPr>
                <w:rtl w:val="0"/>
              </w:rPr>
              <w:t xml:space="preserve">R. Sawula</w:t>
            </w:r>
          </w:p>
          <w:p w:rsidR="00000000" w:rsidDel="00000000" w:rsidP="00000000" w:rsidRDefault="00000000" w:rsidRPr="00000000" w14:paraId="00000062">
            <w:pPr>
              <w:widowControl w:val="0"/>
              <w:jc w:val="right"/>
              <w:rPr/>
            </w:pPr>
            <w:r w:rsidDel="00000000" w:rsidR="00000000" w:rsidRPr="00000000">
              <w:rPr>
                <w:rtl w:val="0"/>
              </w:rPr>
              <w:t xml:space="preserve">M. Garrow</w:t>
            </w:r>
          </w:p>
          <w:p w:rsidR="00000000" w:rsidDel="00000000" w:rsidP="00000000" w:rsidRDefault="00000000" w:rsidRPr="00000000" w14:paraId="00000063">
            <w:pPr>
              <w:widowControl w:val="0"/>
              <w:jc w:val="right"/>
              <w:rPr/>
            </w:pPr>
            <w:r w:rsidDel="00000000" w:rsidR="00000000" w:rsidRPr="00000000">
              <w:rPr>
                <w:rtl w:val="0"/>
              </w:rPr>
              <w:t xml:space="preserve">M. Garrow</w:t>
            </w:r>
          </w:p>
          <w:p w:rsidR="00000000" w:rsidDel="00000000" w:rsidP="00000000" w:rsidRDefault="00000000" w:rsidRPr="00000000" w14:paraId="00000064">
            <w:pPr>
              <w:widowControl w:val="0"/>
              <w:jc w:val="right"/>
              <w:rPr/>
            </w:pPr>
            <w:r w:rsidDel="00000000" w:rsidR="00000000" w:rsidRPr="00000000">
              <w:rPr>
                <w:rtl w:val="0"/>
              </w:rPr>
              <w:t xml:space="preserve">H. Bilton</w:t>
            </w:r>
          </w:p>
          <w:p w:rsidR="00000000" w:rsidDel="00000000" w:rsidP="00000000" w:rsidRDefault="00000000" w:rsidRPr="00000000" w14:paraId="00000065">
            <w:pPr>
              <w:widowControl w:val="0"/>
              <w:jc w:val="right"/>
              <w:rPr/>
            </w:pPr>
            <w:r w:rsidDel="00000000" w:rsidR="00000000" w:rsidRPr="00000000">
              <w:rPr>
                <w:rtl w:val="0"/>
              </w:rPr>
              <w:t xml:space="preserve">J. Drent</w:t>
            </w:r>
          </w:p>
        </w:tc>
      </w:tr>
    </w:tbl>
    <w:p w:rsidR="00000000" w:rsidDel="00000000" w:rsidP="00000000" w:rsidRDefault="00000000" w:rsidRPr="00000000" w14:paraId="00000066">
      <w:pPr>
        <w:ind w:left="0" w:firstLine="0"/>
        <w:rPr/>
      </w:pPr>
      <w:r w:rsidDel="00000000" w:rsidR="00000000" w:rsidRPr="00000000">
        <w:rPr>
          <w:rtl w:val="0"/>
        </w:rPr>
      </w:r>
    </w:p>
    <w:tbl>
      <w:tblPr>
        <w:tblStyle w:val="Table8"/>
        <w:tblW w:w="10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75"/>
        <w:gridCol w:w="4575"/>
        <w:gridCol w:w="105"/>
        <w:gridCol w:w="1530"/>
        <w:tblGridChange w:id="0">
          <w:tblGrid>
            <w:gridCol w:w="4575"/>
            <w:gridCol w:w="4575"/>
            <w:gridCol w:w="105"/>
            <w:gridCol w:w="1530"/>
          </w:tblGrid>
        </w:tblGridChange>
      </w:tblGrid>
      <w:tr>
        <w:trPr>
          <w:cantSplit w:val="0"/>
          <w:trHeight w:val="4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numPr>
                <w:ilvl w:val="0"/>
                <w:numId w:val="3"/>
              </w:numPr>
              <w:ind w:left="540" w:hanging="360"/>
              <w:rPr/>
            </w:pPr>
            <w:r w:rsidDel="00000000" w:rsidR="00000000" w:rsidRPr="00000000">
              <w:rPr>
                <w:b w:val="1"/>
                <w:rtl w:val="0"/>
              </w:rPr>
              <w:t xml:space="preserve">Financial Update</w:t>
            </w:r>
            <w:r w:rsidDel="00000000" w:rsidR="00000000" w:rsidRPr="00000000">
              <w:rPr>
                <w:b w:val="1"/>
                <w:rtl w:val="0"/>
              </w:rPr>
              <w:t xml:space="preserve"> </w:t>
            </w:r>
            <w:r w:rsidDel="00000000" w:rsidR="00000000" w:rsidRPr="00000000">
              <w:rPr>
                <w:i w:val="1"/>
                <w:rtl w:val="0"/>
              </w:rPr>
              <w:tab/>
            </w:r>
            <w:r w:rsidDel="00000000" w:rsidR="00000000" w:rsidRPr="00000000">
              <w:rPr>
                <w:rtl w:val="0"/>
              </w:rPr>
            </w:r>
          </w:p>
        </w:tc>
        <w:tc>
          <w:tcPr>
            <w:gridSpan w:val="2"/>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right"/>
              <w:rPr/>
            </w:pPr>
            <w:r w:rsidDel="00000000" w:rsidR="00000000" w:rsidRPr="00000000">
              <w:rPr>
                <w:rtl w:val="0"/>
              </w:rPr>
              <w:t xml:space="preserve">1:20 p.m.</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N. Altaf</w:t>
            </w:r>
          </w:p>
        </w:tc>
      </w:tr>
    </w:tbl>
    <w:p w:rsidR="00000000" w:rsidDel="00000000" w:rsidP="00000000" w:rsidRDefault="00000000" w:rsidRPr="00000000" w14:paraId="0000006B">
      <w:pPr>
        <w:rPr/>
      </w:pPr>
      <w:r w:rsidDel="00000000" w:rsidR="00000000" w:rsidRPr="00000000">
        <w:rPr>
          <w:rtl w:val="0"/>
        </w:rPr>
      </w:r>
    </w:p>
    <w:tbl>
      <w:tblPr>
        <w:tblStyle w:val="Table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0"/>
        <w:gridCol w:w="1305"/>
        <w:gridCol w:w="1545"/>
        <w:tblGridChange w:id="0">
          <w:tblGrid>
            <w:gridCol w:w="7950"/>
            <w:gridCol w:w="1305"/>
            <w:gridCol w:w="1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numPr>
                <w:ilvl w:val="0"/>
                <w:numId w:val="3"/>
              </w:numPr>
              <w:ind w:left="540" w:hanging="360"/>
              <w:rPr/>
            </w:pPr>
            <w:r w:rsidDel="00000000" w:rsidR="00000000" w:rsidRPr="00000000">
              <w:rPr>
                <w:b w:val="1"/>
                <w:rtl w:val="0"/>
              </w:rPr>
              <w:t xml:space="preserve">Superintendent Report</w:t>
            </w:r>
            <w:r w:rsidDel="00000000" w:rsidR="00000000" w:rsidRPr="00000000">
              <w:rPr>
                <w:i w:val="1"/>
                <w:rtl w:val="0"/>
              </w:rPr>
              <w:tab/>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right"/>
              <w:rPr/>
            </w:pPr>
            <w:r w:rsidDel="00000000" w:rsidR="00000000" w:rsidRPr="00000000">
              <w:rPr>
                <w:rtl w:val="0"/>
              </w:rPr>
              <w:t xml:space="preserve">1:30 p.m.</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jc w:val="right"/>
              <w:rPr/>
            </w:pPr>
            <w:r w:rsidDel="00000000" w:rsidR="00000000" w:rsidRPr="00000000">
              <w:rPr>
                <w:rtl w:val="0"/>
              </w:rPr>
              <w:t xml:space="preserve">R. Sawula</w:t>
            </w:r>
          </w:p>
        </w:tc>
      </w:tr>
    </w:tbl>
    <w:p w:rsidR="00000000" w:rsidDel="00000000" w:rsidP="00000000" w:rsidRDefault="00000000" w:rsidRPr="00000000" w14:paraId="0000006F">
      <w:pPr>
        <w:ind w:left="0" w:firstLine="0"/>
        <w:rPr/>
      </w:pPr>
      <w:r w:rsidDel="00000000" w:rsidR="00000000" w:rsidRPr="00000000">
        <w:rPr>
          <w:rtl w:val="0"/>
        </w:rPr>
      </w:r>
    </w:p>
    <w:tbl>
      <w:tblPr>
        <w:tblStyle w:val="Table10"/>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35"/>
        <w:gridCol w:w="1335"/>
        <w:gridCol w:w="1530"/>
        <w:tblGridChange w:id="0">
          <w:tblGrid>
            <w:gridCol w:w="7935"/>
            <w:gridCol w:w="1335"/>
            <w:gridCol w:w="1530"/>
          </w:tblGrid>
        </w:tblGridChange>
      </w:tblGrid>
      <w:tr>
        <w:trPr>
          <w:cantSplit w:val="0"/>
          <w:trHeight w:val="2441.10351562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numPr>
                <w:ilvl w:val="0"/>
                <w:numId w:val="3"/>
              </w:numPr>
              <w:ind w:left="540" w:hanging="270"/>
              <w:rPr/>
            </w:pPr>
            <w:r w:rsidDel="00000000" w:rsidR="00000000" w:rsidRPr="00000000">
              <w:rPr>
                <w:b w:val="1"/>
                <w:rtl w:val="0"/>
              </w:rPr>
              <w:t xml:space="preserve">Committee Reports</w:t>
            </w:r>
          </w:p>
          <w:p w:rsidR="00000000" w:rsidDel="00000000" w:rsidP="00000000" w:rsidRDefault="00000000" w:rsidRPr="00000000" w14:paraId="00000071">
            <w:pPr>
              <w:numPr>
                <w:ilvl w:val="1"/>
                <w:numId w:val="3"/>
              </w:numPr>
              <w:ind w:left="1260" w:hanging="270"/>
            </w:pPr>
            <w:r w:rsidDel="00000000" w:rsidR="00000000" w:rsidRPr="00000000">
              <w:rPr>
                <w:rtl w:val="0"/>
              </w:rPr>
              <w:t xml:space="preserve">Audit Committee</w:t>
            </w:r>
          </w:p>
          <w:p w:rsidR="00000000" w:rsidDel="00000000" w:rsidP="00000000" w:rsidRDefault="00000000" w:rsidRPr="00000000" w14:paraId="00000072">
            <w:pPr>
              <w:numPr>
                <w:ilvl w:val="1"/>
                <w:numId w:val="3"/>
              </w:numPr>
              <w:ind w:left="1260" w:hanging="270"/>
            </w:pPr>
            <w:r w:rsidDel="00000000" w:rsidR="00000000" w:rsidRPr="00000000">
              <w:rPr>
                <w:rtl w:val="0"/>
              </w:rPr>
              <w:t xml:space="preserve">Facilities and Maintenance Committee</w:t>
            </w:r>
          </w:p>
          <w:p w:rsidR="00000000" w:rsidDel="00000000" w:rsidP="00000000" w:rsidRDefault="00000000" w:rsidRPr="00000000" w14:paraId="00000073">
            <w:pPr>
              <w:numPr>
                <w:ilvl w:val="1"/>
                <w:numId w:val="3"/>
              </w:numPr>
              <w:ind w:left="1260" w:hanging="270"/>
            </w:pPr>
            <w:r w:rsidDel="00000000" w:rsidR="00000000" w:rsidRPr="00000000">
              <w:rPr>
                <w:rtl w:val="0"/>
              </w:rPr>
              <w:t xml:space="preserve">Governance Effectiveness Committee (September 22nd)</w:t>
            </w:r>
          </w:p>
          <w:p w:rsidR="00000000" w:rsidDel="00000000" w:rsidP="00000000" w:rsidRDefault="00000000" w:rsidRPr="00000000" w14:paraId="00000074">
            <w:pPr>
              <w:numPr>
                <w:ilvl w:val="1"/>
                <w:numId w:val="3"/>
              </w:numPr>
              <w:ind w:left="1260" w:hanging="270"/>
            </w:pPr>
            <w:r w:rsidDel="00000000" w:rsidR="00000000" w:rsidRPr="00000000">
              <w:rPr>
                <w:rtl w:val="0"/>
              </w:rPr>
              <w:t xml:space="preserve">Policy Committee (September 16th)</w:t>
            </w:r>
            <w:r w:rsidDel="00000000" w:rsidR="00000000" w:rsidRPr="00000000">
              <w:rPr>
                <w:rtl w:val="0"/>
              </w:rPr>
            </w:r>
          </w:p>
          <w:p w:rsidR="00000000" w:rsidDel="00000000" w:rsidP="00000000" w:rsidRDefault="00000000" w:rsidRPr="00000000" w14:paraId="00000075">
            <w:pPr>
              <w:numPr>
                <w:ilvl w:val="1"/>
                <w:numId w:val="3"/>
              </w:numPr>
              <w:ind w:left="1260" w:hanging="270"/>
            </w:pPr>
            <w:r w:rsidDel="00000000" w:rsidR="00000000" w:rsidRPr="00000000">
              <w:rPr>
                <w:rtl w:val="0"/>
              </w:rPr>
              <w:t xml:space="preserve">Innovation Adhoc Committee</w:t>
            </w:r>
          </w:p>
          <w:p w:rsidR="00000000" w:rsidDel="00000000" w:rsidP="00000000" w:rsidRDefault="00000000" w:rsidRPr="00000000" w14:paraId="00000076">
            <w:pPr>
              <w:numPr>
                <w:ilvl w:val="1"/>
                <w:numId w:val="3"/>
              </w:numPr>
              <w:ind w:left="1260" w:hanging="270"/>
            </w:pPr>
            <w:r w:rsidDel="00000000" w:rsidR="00000000" w:rsidRPr="00000000">
              <w:rPr>
                <w:rtl w:val="0"/>
              </w:rPr>
              <w:t xml:space="preserve">Trustee Onboarding Adhoc Committee</w:t>
            </w:r>
          </w:p>
          <w:p w:rsidR="00000000" w:rsidDel="00000000" w:rsidP="00000000" w:rsidRDefault="00000000" w:rsidRPr="00000000" w14:paraId="00000077">
            <w:pPr>
              <w:numPr>
                <w:ilvl w:val="1"/>
                <w:numId w:val="3"/>
              </w:numPr>
              <w:ind w:left="1260" w:hanging="270"/>
            </w:pPr>
            <w:r w:rsidDel="00000000" w:rsidR="00000000" w:rsidRPr="00000000">
              <w:rPr>
                <w:rtl w:val="0"/>
              </w:rPr>
              <w:t xml:space="preserve">Health Adhoc Committee</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1:45 p.m.</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T. Leslie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G. Kerr</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M. Copley</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D. Hutchison</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K. Kemmere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J. Swainson</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T. Leslie</w:t>
            </w:r>
          </w:p>
        </w:tc>
      </w:tr>
    </w:tbl>
    <w:p w:rsidR="00000000" w:rsidDel="00000000" w:rsidP="00000000" w:rsidRDefault="00000000" w:rsidRPr="00000000" w14:paraId="00000082">
      <w:pPr>
        <w:spacing w:line="276" w:lineRule="auto"/>
        <w:ind w:left="0" w:firstLine="0"/>
        <w:rPr/>
      </w:pPr>
      <w:r w:rsidDel="00000000" w:rsidR="00000000" w:rsidRPr="00000000">
        <w:rPr>
          <w:rtl w:val="0"/>
        </w:rPr>
      </w:r>
    </w:p>
    <w:tbl>
      <w:tblPr>
        <w:tblStyle w:val="Table1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40"/>
        <w:gridCol w:w="1245"/>
        <w:gridCol w:w="1515"/>
        <w:tblGridChange w:id="0">
          <w:tblGrid>
            <w:gridCol w:w="8040"/>
            <w:gridCol w:w="1245"/>
            <w:gridCol w:w="1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numPr>
                <w:ilvl w:val="0"/>
                <w:numId w:val="3"/>
              </w:numPr>
              <w:spacing w:line="276" w:lineRule="auto"/>
              <w:ind w:left="540" w:hanging="270"/>
              <w:rPr/>
            </w:pPr>
            <w:r w:rsidDel="00000000" w:rsidR="00000000" w:rsidRPr="00000000">
              <w:rPr>
                <w:b w:val="1"/>
                <w:rtl w:val="0"/>
              </w:rPr>
              <w:t xml:space="preserve">Regular Business</w:t>
            </w:r>
          </w:p>
          <w:p w:rsidR="00000000" w:rsidDel="00000000" w:rsidP="00000000" w:rsidRDefault="00000000" w:rsidRPr="00000000" w14:paraId="00000084">
            <w:pPr>
              <w:numPr>
                <w:ilvl w:val="1"/>
                <w:numId w:val="3"/>
              </w:numPr>
              <w:spacing w:line="276" w:lineRule="auto"/>
              <w:ind w:left="1260" w:hanging="270"/>
            </w:pPr>
            <w:r w:rsidDel="00000000" w:rsidR="00000000" w:rsidRPr="00000000">
              <w:rPr>
                <w:rtl w:val="0"/>
              </w:rPr>
              <w:t xml:space="preserve">Correspondence</w:t>
            </w:r>
          </w:p>
          <w:p w:rsidR="00000000" w:rsidDel="00000000" w:rsidP="00000000" w:rsidRDefault="00000000" w:rsidRPr="00000000" w14:paraId="00000085">
            <w:pPr>
              <w:numPr>
                <w:ilvl w:val="0"/>
                <w:numId w:val="2"/>
              </w:numPr>
              <w:spacing w:line="276" w:lineRule="auto"/>
              <w:ind w:left="1620" w:hanging="360"/>
              <w:rPr>
                <w:u w:val="none"/>
              </w:rPr>
            </w:pPr>
            <w:r w:rsidDel="00000000" w:rsidR="00000000" w:rsidRPr="00000000">
              <w:rPr>
                <w:rtl w:val="0"/>
              </w:rPr>
              <w:t xml:space="preserve">Penhold &amp; District Library</w:t>
            </w:r>
          </w:p>
          <w:p w:rsidR="00000000" w:rsidDel="00000000" w:rsidP="00000000" w:rsidRDefault="00000000" w:rsidRPr="00000000" w14:paraId="00000086">
            <w:pPr>
              <w:numPr>
                <w:ilvl w:val="0"/>
                <w:numId w:val="2"/>
              </w:numPr>
              <w:spacing w:line="276" w:lineRule="auto"/>
              <w:ind w:left="1620" w:hanging="360"/>
              <w:rPr>
                <w:u w:val="none"/>
              </w:rPr>
            </w:pPr>
            <w:r w:rsidDel="00000000" w:rsidR="00000000" w:rsidRPr="00000000">
              <w:rPr>
                <w:rtl w:val="0"/>
              </w:rPr>
              <w:t xml:space="preserve">CASA Mental Health</w:t>
            </w:r>
            <w:r w:rsidDel="00000000" w:rsidR="00000000" w:rsidRPr="00000000">
              <w:rPr>
                <w:rtl w:val="0"/>
              </w:rPr>
            </w:r>
          </w:p>
          <w:p w:rsidR="00000000" w:rsidDel="00000000" w:rsidP="00000000" w:rsidRDefault="00000000" w:rsidRPr="00000000" w14:paraId="00000087">
            <w:pPr>
              <w:numPr>
                <w:ilvl w:val="1"/>
                <w:numId w:val="3"/>
              </w:numPr>
              <w:spacing w:line="276" w:lineRule="auto"/>
              <w:ind w:left="1260" w:hanging="270"/>
            </w:pPr>
            <w:r w:rsidDel="00000000" w:rsidR="00000000" w:rsidRPr="00000000">
              <w:rPr>
                <w:rtl w:val="0"/>
              </w:rPr>
              <w:t xml:space="preserve">Alberta School Boards Association</w:t>
            </w:r>
            <w:r w:rsidDel="00000000" w:rsidR="00000000" w:rsidRPr="00000000">
              <w:rPr>
                <w:rtl w:val="0"/>
              </w:rPr>
            </w:r>
          </w:p>
          <w:p w:rsidR="00000000" w:rsidDel="00000000" w:rsidP="00000000" w:rsidRDefault="00000000" w:rsidRPr="00000000" w14:paraId="00000088">
            <w:pPr>
              <w:numPr>
                <w:ilvl w:val="1"/>
                <w:numId w:val="3"/>
              </w:numPr>
              <w:spacing w:line="276" w:lineRule="auto"/>
              <w:ind w:left="1260" w:hanging="270"/>
            </w:pPr>
            <w:r w:rsidDel="00000000" w:rsidR="00000000" w:rsidRPr="00000000">
              <w:rPr>
                <w:rtl w:val="0"/>
              </w:rPr>
              <w:t xml:space="preserve">Canadian School Boards Association</w:t>
            </w:r>
          </w:p>
          <w:p w:rsidR="00000000" w:rsidDel="00000000" w:rsidP="00000000" w:rsidRDefault="00000000" w:rsidRPr="00000000" w14:paraId="00000089">
            <w:pPr>
              <w:numPr>
                <w:ilvl w:val="1"/>
                <w:numId w:val="3"/>
              </w:numPr>
              <w:spacing w:line="276" w:lineRule="auto"/>
              <w:ind w:left="1260" w:hanging="270"/>
              <w:rPr>
                <w:u w:val="none"/>
              </w:rPr>
            </w:pPr>
            <w:r w:rsidDel="00000000" w:rsidR="00000000" w:rsidRPr="00000000">
              <w:rPr>
                <w:rtl w:val="0"/>
              </w:rPr>
              <w:t xml:space="preserve">National School Boards Association</w:t>
            </w:r>
          </w:p>
          <w:p w:rsidR="00000000" w:rsidDel="00000000" w:rsidP="00000000" w:rsidRDefault="00000000" w:rsidRPr="00000000" w14:paraId="0000008A">
            <w:pPr>
              <w:numPr>
                <w:ilvl w:val="1"/>
                <w:numId w:val="3"/>
              </w:numPr>
              <w:spacing w:line="276" w:lineRule="auto"/>
              <w:ind w:left="1260" w:hanging="270"/>
            </w:pPr>
            <w:r w:rsidDel="00000000" w:rsidR="00000000" w:rsidRPr="00000000">
              <w:rPr>
                <w:rtl w:val="0"/>
              </w:rPr>
              <w:t xml:space="preserve">Rural Caucus</w:t>
            </w:r>
          </w:p>
          <w:p w:rsidR="00000000" w:rsidDel="00000000" w:rsidP="00000000" w:rsidRDefault="00000000" w:rsidRPr="00000000" w14:paraId="0000008B">
            <w:pPr>
              <w:numPr>
                <w:ilvl w:val="1"/>
                <w:numId w:val="3"/>
              </w:numPr>
              <w:spacing w:line="276" w:lineRule="auto"/>
              <w:ind w:left="1260" w:hanging="270"/>
            </w:pPr>
            <w:r w:rsidDel="00000000" w:rsidR="00000000" w:rsidRPr="00000000">
              <w:rPr>
                <w:rtl w:val="0"/>
              </w:rPr>
              <w:t xml:space="preserve">Trustee Professional Development Reports/Conferences</w:t>
            </w:r>
            <w:r w:rsidDel="00000000" w:rsidR="00000000" w:rsidRPr="00000000">
              <w:rPr>
                <w:rtl w:val="0"/>
              </w:rPr>
              <w:t xml:space="preserve"> </w:t>
            </w:r>
          </w:p>
          <w:p w:rsidR="00000000" w:rsidDel="00000000" w:rsidP="00000000" w:rsidRDefault="00000000" w:rsidRPr="00000000" w14:paraId="0000008C">
            <w:pPr>
              <w:numPr>
                <w:ilvl w:val="1"/>
                <w:numId w:val="3"/>
              </w:numPr>
              <w:spacing w:line="276" w:lineRule="auto"/>
              <w:ind w:left="1260" w:hanging="270"/>
            </w:pPr>
            <w:r w:rsidDel="00000000" w:rsidR="00000000" w:rsidRPr="00000000">
              <w:rPr>
                <w:rtl w:val="0"/>
              </w:rPr>
              <w:t xml:space="preserve">School Council Updates</w:t>
            </w:r>
          </w:p>
          <w:p w:rsidR="00000000" w:rsidDel="00000000" w:rsidP="00000000" w:rsidRDefault="00000000" w:rsidRPr="00000000" w14:paraId="0000008D">
            <w:pPr>
              <w:numPr>
                <w:ilvl w:val="1"/>
                <w:numId w:val="3"/>
              </w:numPr>
              <w:spacing w:line="276" w:lineRule="auto"/>
              <w:ind w:left="1260" w:hanging="270"/>
            </w:pPr>
            <w:r w:rsidDel="00000000" w:rsidR="00000000" w:rsidRPr="00000000">
              <w:rPr>
                <w:rtl w:val="0"/>
              </w:rPr>
              <w:t xml:space="preserve">Board Advocacy Check-in</w:t>
            </w:r>
          </w:p>
          <w:p w:rsidR="00000000" w:rsidDel="00000000" w:rsidP="00000000" w:rsidRDefault="00000000" w:rsidRPr="00000000" w14:paraId="0000008E">
            <w:pPr>
              <w:numPr>
                <w:ilvl w:val="1"/>
                <w:numId w:val="3"/>
              </w:numPr>
              <w:spacing w:line="276" w:lineRule="auto"/>
              <w:ind w:left="1260" w:hanging="270"/>
            </w:pPr>
            <w:r w:rsidDel="00000000" w:rsidR="00000000" w:rsidRPr="00000000">
              <w:rPr>
                <w:rtl w:val="0"/>
              </w:rPr>
              <w:t xml:space="preserve">Trustee Notice of Motion/Agenda Requests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0" w:right="0" w:hanging="180"/>
              <w:jc w:val="right"/>
              <w:rPr/>
            </w:pPr>
            <w:r w:rsidDel="00000000" w:rsidR="00000000" w:rsidRPr="00000000">
              <w:rPr>
                <w:rtl w:val="0"/>
              </w:rPr>
              <w:t xml:space="preserve">2:00 p.m.</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H. Bilton</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S. Cooper</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H. Bilton</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H. Bilton</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T. Leslie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H. Bilton</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H. Bilton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H. Bilton</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H. Bilton</w:t>
            </w:r>
          </w:p>
        </w:tc>
      </w:tr>
    </w:tbl>
    <w:p w:rsidR="00000000" w:rsidDel="00000000" w:rsidP="00000000" w:rsidRDefault="00000000" w:rsidRPr="00000000" w14:paraId="0000009C">
      <w:pPr>
        <w:ind w:left="0" w:firstLine="0"/>
        <w:rPr/>
      </w:pPr>
      <w:r w:rsidDel="00000000" w:rsidR="00000000" w:rsidRPr="00000000">
        <w:rPr>
          <w:rtl w:val="0"/>
        </w:rPr>
      </w:r>
    </w:p>
    <w:tbl>
      <w:tblPr>
        <w:tblStyle w:val="Table1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05"/>
        <w:gridCol w:w="1110"/>
        <w:gridCol w:w="1485"/>
        <w:tblGridChange w:id="0">
          <w:tblGrid>
            <w:gridCol w:w="8205"/>
            <w:gridCol w:w="1110"/>
            <w:gridCol w:w="14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numPr>
                <w:ilvl w:val="0"/>
                <w:numId w:val="3"/>
              </w:numPr>
              <w:ind w:left="540" w:hanging="270"/>
              <w:rPr/>
            </w:pPr>
            <w:r w:rsidDel="00000000" w:rsidR="00000000" w:rsidRPr="00000000">
              <w:rPr>
                <w:b w:val="1"/>
                <w:rtl w:val="0"/>
              </w:rPr>
              <w:t xml:space="preserve">Information Items</w:t>
            </w:r>
          </w:p>
          <w:p w:rsidR="00000000" w:rsidDel="00000000" w:rsidP="00000000" w:rsidRDefault="00000000" w:rsidRPr="00000000" w14:paraId="0000009E">
            <w:pPr>
              <w:numPr>
                <w:ilvl w:val="1"/>
                <w:numId w:val="3"/>
              </w:numPr>
              <w:ind w:left="1350" w:hanging="360"/>
              <w:rPr>
                <w:u w:val="none"/>
              </w:rPr>
            </w:pPr>
            <w:r w:rsidDel="00000000" w:rsidR="00000000" w:rsidRPr="00000000">
              <w:rPr>
                <w:rtl w:val="0"/>
              </w:rPr>
              <w:t xml:space="preserve">Year at a Glance</w:t>
            </w:r>
            <w:r w:rsidDel="00000000" w:rsidR="00000000" w:rsidRPr="00000000">
              <w:rPr>
                <w:rtl w:val="0"/>
              </w:rPr>
            </w:r>
          </w:p>
          <w:p w:rsidR="00000000" w:rsidDel="00000000" w:rsidP="00000000" w:rsidRDefault="00000000" w:rsidRPr="00000000" w14:paraId="0000009F">
            <w:pPr>
              <w:numPr>
                <w:ilvl w:val="1"/>
                <w:numId w:val="3"/>
              </w:numPr>
              <w:ind w:left="1350" w:hanging="360"/>
              <w:rPr>
                <w:u w:val="none"/>
              </w:rPr>
            </w:pPr>
            <w:r w:rsidDel="00000000" w:rsidR="00000000" w:rsidRPr="00000000">
              <w:rPr>
                <w:rtl w:val="0"/>
              </w:rPr>
              <w:t xml:space="preserve">Enrolments (as of September 18th)</w:t>
            </w:r>
            <w:r w:rsidDel="00000000" w:rsidR="00000000" w:rsidRPr="00000000">
              <w:rPr>
                <w:rtl w:val="0"/>
              </w:rPr>
            </w:r>
          </w:p>
          <w:p w:rsidR="00000000" w:rsidDel="00000000" w:rsidP="00000000" w:rsidRDefault="00000000" w:rsidRPr="00000000" w14:paraId="000000A0">
            <w:pPr>
              <w:numPr>
                <w:ilvl w:val="1"/>
                <w:numId w:val="3"/>
              </w:numPr>
              <w:ind w:left="1350" w:hanging="360"/>
              <w:rPr>
                <w:u w:val="none"/>
              </w:rPr>
            </w:pPr>
            <w:r w:rsidDel="00000000" w:rsidR="00000000" w:rsidRPr="00000000">
              <w:rPr>
                <w:rtl w:val="0"/>
              </w:rPr>
              <w:t xml:space="preserve">Approved Trip Requests</w:t>
            </w:r>
            <w:r w:rsidDel="00000000" w:rsidR="00000000" w:rsidRPr="00000000">
              <w:rPr>
                <w:rtl w:val="0"/>
              </w:rPr>
              <w:t xml:space="preserve"> </w:t>
            </w:r>
          </w:p>
          <w:p w:rsidR="00000000" w:rsidDel="00000000" w:rsidP="00000000" w:rsidRDefault="00000000" w:rsidRPr="00000000" w14:paraId="000000A1">
            <w:pPr>
              <w:numPr>
                <w:ilvl w:val="1"/>
                <w:numId w:val="3"/>
              </w:numPr>
              <w:ind w:left="1350" w:hanging="360"/>
              <w:rPr>
                <w:u w:val="none"/>
              </w:rPr>
            </w:pPr>
            <w:r w:rsidDel="00000000" w:rsidR="00000000" w:rsidRPr="00000000">
              <w:rPr>
                <w:rtl w:val="0"/>
              </w:rPr>
              <w:t xml:space="preserve">Board Work Plan</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H. Bilton</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R. Sawula</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R. Sawula</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pPr>
            <w:r w:rsidDel="00000000" w:rsidR="00000000" w:rsidRPr="00000000">
              <w:rPr>
                <w:rtl w:val="0"/>
              </w:rPr>
              <w:t xml:space="preserve">H. Bilton</w:t>
            </w:r>
          </w:p>
        </w:tc>
      </w:tr>
    </w:tbl>
    <w:p w:rsidR="00000000" w:rsidDel="00000000" w:rsidP="00000000" w:rsidRDefault="00000000" w:rsidRPr="00000000" w14:paraId="000000A8">
      <w:pPr>
        <w:ind w:left="0" w:firstLine="0"/>
        <w:rPr/>
      </w:pPr>
      <w:r w:rsidDel="00000000" w:rsidR="00000000" w:rsidRPr="00000000">
        <w:rPr>
          <w:rtl w:val="0"/>
        </w:rPr>
      </w:r>
    </w:p>
    <w:tbl>
      <w:tblPr>
        <w:tblStyle w:val="Table1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60"/>
        <w:gridCol w:w="1455"/>
        <w:gridCol w:w="1485"/>
        <w:tblGridChange w:id="0">
          <w:tblGrid>
            <w:gridCol w:w="7860"/>
            <w:gridCol w:w="1455"/>
            <w:gridCol w:w="14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9">
            <w:pPr>
              <w:numPr>
                <w:ilvl w:val="0"/>
                <w:numId w:val="3"/>
              </w:numPr>
              <w:ind w:left="540" w:hanging="270"/>
              <w:rPr/>
            </w:pPr>
            <w:r w:rsidDel="00000000" w:rsidR="00000000" w:rsidRPr="00000000">
              <w:rPr>
                <w:b w:val="1"/>
                <w:rtl w:val="0"/>
              </w:rPr>
              <w:t xml:space="preserve">Adjournment</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C">
      <w:pPr>
        <w:ind w:left="0" w:firstLine="0"/>
        <w:rPr/>
      </w:pPr>
      <w:r w:rsidDel="00000000" w:rsidR="00000000" w:rsidRPr="00000000">
        <w:rPr>
          <w:rtl w:val="0"/>
        </w:rPr>
      </w:r>
    </w:p>
    <w:p w:rsidR="00000000" w:rsidDel="00000000" w:rsidP="00000000" w:rsidRDefault="00000000" w:rsidRPr="00000000" w14:paraId="000000AD">
      <w:pPr>
        <w:ind w:left="1440" w:firstLine="0"/>
        <w:rPr/>
      </w:pPr>
      <w:r w:rsidDel="00000000" w:rsidR="00000000" w:rsidRPr="00000000">
        <w:rPr>
          <w:rtl w:val="0"/>
        </w:rPr>
      </w:r>
    </w:p>
    <w:p w:rsidR="00000000" w:rsidDel="00000000" w:rsidP="00000000" w:rsidRDefault="00000000" w:rsidRPr="00000000" w14:paraId="000000AE">
      <w:pPr>
        <w:ind w:left="0" w:firstLine="0"/>
        <w:rPr/>
      </w:pPr>
      <w:r w:rsidDel="00000000" w:rsidR="00000000" w:rsidRPr="00000000">
        <w:rPr>
          <w:rtl w:val="0"/>
        </w:rPr>
      </w:r>
    </w:p>
    <w:p w:rsidR="00000000" w:rsidDel="00000000" w:rsidP="00000000" w:rsidRDefault="00000000" w:rsidRPr="00000000" w14:paraId="000000AF">
      <w:pPr>
        <w:ind w:left="0" w:firstLine="0"/>
        <w:rPr/>
      </w:pPr>
      <w:r w:rsidDel="00000000" w:rsidR="00000000" w:rsidRPr="00000000">
        <w:rPr>
          <w:rtl w:val="0"/>
        </w:rPr>
      </w:r>
    </w:p>
    <w:sectPr>
      <w:headerReference r:id="rId7" w:type="default"/>
      <w:pgSz w:h="15840" w:w="12240" w:orient="portrait"/>
      <w:pgMar w:bottom="1080" w:top="108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gif"/><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